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75AC9C0A" w:rsidR="00A83111" w:rsidRPr="002E2012" w:rsidRDefault="00CE2F05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5C5510AC" w14:textId="1A79C937" w:rsidR="00C3233E" w:rsidRDefault="00C3233E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ARM19-7.3.1</w:t>
            </w:r>
            <w:r w:rsidR="00873EC8">
              <w:rPr>
                <w:rFonts w:ascii="Calibri" w:hAnsi="Calibri"/>
              </w:rPr>
              <w:t>3</w:t>
            </w:r>
          </w:p>
          <w:p w14:paraId="12239D84" w14:textId="071E92A0" w:rsidR="00A83111" w:rsidRPr="00156BDD" w:rsidRDefault="00C3233E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DE3314">
              <w:rPr>
                <w:rFonts w:ascii="Calibri" w:hAnsi="Calibri"/>
              </w:rPr>
              <w:t>VTS5</w:t>
            </w:r>
            <w:r w:rsidR="006D4C18">
              <w:rPr>
                <w:rFonts w:ascii="Calibri" w:hAnsi="Calibri"/>
              </w:rPr>
              <w:t>6</w:t>
            </w:r>
            <w:r w:rsidR="00DE3314">
              <w:rPr>
                <w:rFonts w:ascii="Calibri" w:hAnsi="Calibri"/>
              </w:rPr>
              <w:t>-</w:t>
            </w:r>
            <w:r w:rsidR="00796EA7">
              <w:rPr>
                <w:rFonts w:ascii="Calibri" w:hAnsi="Calibri"/>
              </w:rPr>
              <w:t>12.2.4</w:t>
            </w:r>
            <w:r>
              <w:rPr>
                <w:rFonts w:ascii="Calibri" w:hAnsi="Calibri"/>
              </w:rPr>
              <w:t>)</w:t>
            </w: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4C8CA8EC" w:rsidR="00BE28E0" w:rsidRDefault="00BE28E0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ARM 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and DTEC </w:t>
            </w:r>
            <w:r>
              <w:rPr>
                <w:rFonts w:ascii="Calibri" w:hAnsi="Calibri"/>
                <w:bCs/>
                <w:sz w:val="24"/>
                <w:szCs w:val="24"/>
              </w:rPr>
              <w:t>Committee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>s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4699D7B7" w:rsidR="00A83111" w:rsidRDefault="00796EA7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</w:t>
            </w:r>
            <w:r w:rsidR="00BD3A34">
              <w:rPr>
                <w:rFonts w:ascii="Calibri" w:hAnsi="Calibri"/>
              </w:rPr>
              <w:t xml:space="preserve"> </w:t>
            </w:r>
            <w:r w:rsidR="00CE2F05">
              <w:rPr>
                <w:rFonts w:ascii="Calibri" w:hAnsi="Calibri"/>
              </w:rPr>
              <w:t>September</w:t>
            </w:r>
            <w:r w:rsidR="00BD3A34">
              <w:rPr>
                <w:rFonts w:ascii="Calibri" w:hAnsi="Calibri"/>
              </w:rPr>
              <w:t xml:space="preserve"> 202</w:t>
            </w:r>
            <w:r w:rsidR="006D4C18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6633DF8" w:rsidR="002348B0" w:rsidRDefault="00A73537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Development of a </w:t>
      </w:r>
      <w:r w:rsidR="006D4C18">
        <w:rPr>
          <w:rFonts w:ascii="Calibri" w:hAnsi="Calibri"/>
          <w:b/>
          <w:color w:val="4F81BD"/>
          <w:sz w:val="32"/>
          <w:szCs w:val="32"/>
        </w:rPr>
        <w:t>Recommendation on MASS and Marine AtoN</w:t>
      </w:r>
    </w:p>
    <w:bookmarkEnd w:id="0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5F1C0A58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VTS Committee commence</w:t>
      </w:r>
      <w:r w:rsidR="000108BC">
        <w:rPr>
          <w:rFonts w:ascii="Calibri" w:hAnsi="Calibri"/>
        </w:rPr>
        <w:t>d</w:t>
      </w:r>
      <w:r>
        <w:rPr>
          <w:rFonts w:ascii="Calibri" w:hAnsi="Calibri"/>
        </w:rPr>
        <w:t xml:space="preserve"> </w:t>
      </w:r>
      <w:r w:rsidR="006D4C18">
        <w:rPr>
          <w:rFonts w:ascii="Calibri" w:hAnsi="Calibri"/>
        </w:rPr>
        <w:t xml:space="preserve">the development of a </w:t>
      </w:r>
      <w:r w:rsidR="006D4C18" w:rsidRPr="006D4C18">
        <w:rPr>
          <w:rFonts w:ascii="Calibri" w:hAnsi="Calibri"/>
          <w:i/>
          <w:iCs/>
        </w:rPr>
        <w:t>Recommendation on MASS and Marine AtoN</w:t>
      </w:r>
      <w:r w:rsidR="006D4C18">
        <w:rPr>
          <w:rFonts w:ascii="Calibri" w:hAnsi="Calibri"/>
        </w:rPr>
        <w:t xml:space="preserve"> </w:t>
      </w:r>
      <w:r w:rsidR="00523477">
        <w:rPr>
          <w:rFonts w:ascii="Calibri" w:hAnsi="Calibri"/>
        </w:rPr>
        <w:t>at VTS5</w:t>
      </w:r>
      <w:r w:rsidR="006D4C18">
        <w:rPr>
          <w:rFonts w:ascii="Calibri" w:hAnsi="Calibri"/>
        </w:rPr>
        <w:t xml:space="preserve">6 </w:t>
      </w:r>
      <w:r w:rsidR="00523477">
        <w:rPr>
          <w:rFonts w:ascii="Calibri" w:hAnsi="Calibri"/>
        </w:rPr>
        <w:t xml:space="preserve">in </w:t>
      </w:r>
      <w:r w:rsidR="00A73537">
        <w:rPr>
          <w:rFonts w:ascii="Calibri" w:hAnsi="Calibri"/>
        </w:rPr>
        <w:t xml:space="preserve">September </w:t>
      </w:r>
      <w:r w:rsidR="00523477" w:rsidRPr="00B20464">
        <w:rPr>
          <w:rFonts w:ascii="Calibri" w:hAnsi="Calibri"/>
        </w:rPr>
        <w:t>202</w:t>
      </w:r>
      <w:r w:rsidR="00A73537">
        <w:rPr>
          <w:rFonts w:ascii="Calibri" w:hAnsi="Calibri"/>
        </w:rPr>
        <w:t>3</w:t>
      </w:r>
      <w:r w:rsidR="007B7ED4">
        <w:rPr>
          <w:rFonts w:ascii="Calibri" w:hAnsi="Calibri"/>
        </w:rPr>
        <w:t xml:space="preserve"> </w:t>
      </w:r>
      <w:r w:rsidR="000108BC">
        <w:rPr>
          <w:rFonts w:ascii="Calibri" w:hAnsi="Calibri"/>
        </w:rPr>
        <w:t>as part of its 20</w:t>
      </w:r>
      <w:r w:rsidR="00A73537">
        <w:rPr>
          <w:rFonts w:ascii="Calibri" w:hAnsi="Calibri"/>
        </w:rPr>
        <w:t>23</w:t>
      </w:r>
      <w:r w:rsidR="000108BC">
        <w:rPr>
          <w:rFonts w:ascii="Calibri" w:hAnsi="Calibri"/>
        </w:rPr>
        <w:t>-202</w:t>
      </w:r>
      <w:r w:rsidR="00A73537">
        <w:rPr>
          <w:rFonts w:ascii="Calibri" w:hAnsi="Calibri"/>
        </w:rPr>
        <w:t>7</w:t>
      </w:r>
      <w:r w:rsidR="000108BC">
        <w:rPr>
          <w:rFonts w:ascii="Calibri" w:hAnsi="Calibri"/>
        </w:rPr>
        <w:t xml:space="preserve"> work programme</w:t>
      </w:r>
      <w:r w:rsidR="00EF65D5" w:rsidRPr="00B20464">
        <w:rPr>
          <w:rFonts w:ascii="Calibri" w:hAnsi="Calibri"/>
        </w:rPr>
        <w:t>.</w:t>
      </w:r>
      <w:r w:rsidR="00EF65D5">
        <w:rPr>
          <w:rFonts w:ascii="Calibri" w:hAnsi="Calibri"/>
        </w:rPr>
        <w:t xml:space="preserve"> 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7FF4807C" w14:textId="01C15312" w:rsidR="00814658" w:rsidRDefault="00814658" w:rsidP="00814658">
      <w:pPr>
        <w:pStyle w:val="BodyText"/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A draft informative Recommendation (</w:t>
      </w:r>
      <w:r w:rsidRPr="00C3233E">
        <w:rPr>
          <w:rFonts w:asciiTheme="minorHAnsi" w:hAnsiTheme="minorHAnsi" w:cstheme="minorHAnsi"/>
          <w:i/>
          <w:iCs/>
        </w:rPr>
        <w:t>RXXXX</w:t>
      </w:r>
      <w:r w:rsidRPr="00814658">
        <w:rPr>
          <w:rFonts w:asciiTheme="minorHAnsi" w:hAnsiTheme="minorHAnsi" w:cstheme="minorHAnsi"/>
          <w:i/>
          <w:iCs/>
        </w:rPr>
        <w:t xml:space="preserve"> MASS and Marine AtoN</w:t>
      </w:r>
      <w:r w:rsidRPr="00814658">
        <w:rPr>
          <w:rFonts w:asciiTheme="minorHAnsi" w:hAnsiTheme="minorHAnsi" w:cstheme="minorHAnsi"/>
        </w:rPr>
        <w:t xml:space="preserve">) was prepared </w:t>
      </w:r>
      <w:r>
        <w:rPr>
          <w:rFonts w:asciiTheme="minorHAnsi" w:hAnsiTheme="minorHAnsi" w:cstheme="minorHAnsi"/>
        </w:rPr>
        <w:t>to</w:t>
      </w:r>
      <w:r w:rsidRPr="00814658">
        <w:rPr>
          <w:rFonts w:asciiTheme="minorHAnsi" w:hAnsiTheme="minorHAnsi" w:cstheme="minorHAnsi"/>
        </w:rPr>
        <w:t xml:space="preserve"> identif</w:t>
      </w:r>
      <w:r>
        <w:rPr>
          <w:rFonts w:asciiTheme="minorHAnsi" w:hAnsiTheme="minorHAnsi" w:cstheme="minorHAnsi"/>
        </w:rPr>
        <w:t>y</w:t>
      </w:r>
      <w:r w:rsidRPr="00814658">
        <w:rPr>
          <w:rFonts w:asciiTheme="minorHAnsi" w:hAnsiTheme="minorHAnsi" w:cstheme="minorHAnsi"/>
        </w:rPr>
        <w:t xml:space="preserve"> additional desirable practices to consider with the advent of </w:t>
      </w:r>
      <w:r>
        <w:rPr>
          <w:rFonts w:asciiTheme="minorHAnsi" w:hAnsiTheme="minorHAnsi" w:cstheme="minorHAnsi"/>
        </w:rPr>
        <w:t>MASS</w:t>
      </w:r>
      <w:r w:rsidRPr="00814658">
        <w:rPr>
          <w:rFonts w:asciiTheme="minorHAnsi" w:hAnsiTheme="minorHAnsi" w:cstheme="minorHAnsi"/>
        </w:rPr>
        <w:t xml:space="preserve"> insofar as they are not adequately or fully addressed in other IALA recommendations and guidelines specifically related to the provision of VTS and AtoN. </w:t>
      </w:r>
    </w:p>
    <w:p w14:paraId="6760AF92" w14:textId="6BB8872A" w:rsidR="00814658" w:rsidRPr="00814658" w:rsidRDefault="00814658" w:rsidP="00814658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draft was prepared in a manner that recognises:</w:t>
      </w:r>
    </w:p>
    <w:p w14:paraId="033C6124" w14:textId="05B897D5" w:rsidR="00814658" w:rsidRP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The evolving technological developments associated with MASS, including the expected adoption of:</w:t>
      </w:r>
    </w:p>
    <w:p w14:paraId="3E67412C" w14:textId="29B2390F" w:rsidR="00814658" w:rsidRPr="00814658" w:rsidRDefault="00814658" w:rsidP="00814658">
      <w:pPr>
        <w:pStyle w:val="BodyText"/>
        <w:numPr>
          <w:ilvl w:val="1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The non-mandatory Code for MASS in 2025; and</w:t>
      </w:r>
    </w:p>
    <w:p w14:paraId="1A3C1D70" w14:textId="01BE878E" w:rsidR="00814658" w:rsidRPr="00814658" w:rsidRDefault="00814658" w:rsidP="00814658">
      <w:pPr>
        <w:pStyle w:val="BodyText"/>
        <w:numPr>
          <w:ilvl w:val="1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>The mandatory Code for MASS in 2032.</w:t>
      </w:r>
    </w:p>
    <w:p w14:paraId="0F42241D" w14:textId="762E934B" w:rsidR="00814658" w:rsidRP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2024.</w:t>
      </w:r>
    </w:p>
    <w:p w14:paraId="4360BDDA" w14:textId="5BCE0212" w:rsid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SOLAS regulations V/12 and V/13 </w:t>
      </w:r>
      <w:r>
        <w:rPr>
          <w:rFonts w:asciiTheme="minorHAnsi" w:hAnsiTheme="minorHAnsi" w:cstheme="minorHAnsi"/>
        </w:rPr>
        <w:t>with regards to</w:t>
      </w:r>
      <w:r w:rsidRPr="00814658">
        <w:rPr>
          <w:rFonts w:asciiTheme="minorHAnsi" w:hAnsiTheme="minorHAnsi" w:cstheme="minorHAnsi"/>
        </w:rPr>
        <w:t xml:space="preserve"> the establishment of vessel traffic services (VTS) and aids to navigation (AtoN), respectively.</w:t>
      </w:r>
    </w:p>
    <w:p w14:paraId="616F5CC6" w14:textId="0FEAD5FD" w:rsidR="00814658" w:rsidRDefault="00814658" w:rsidP="006C6C67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</w:t>
      </w:r>
      <w:r w:rsidR="006C6C67">
        <w:rPr>
          <w:rFonts w:asciiTheme="minorHAnsi" w:hAnsiTheme="minorHAnsi" w:cstheme="minorHAnsi"/>
        </w:rPr>
        <w:t>anticipated</w:t>
      </w:r>
      <w:r>
        <w:rPr>
          <w:rFonts w:asciiTheme="minorHAnsi" w:hAnsiTheme="minorHAnsi" w:cstheme="minorHAnsi"/>
        </w:rPr>
        <w:t xml:space="preserve"> that future </w:t>
      </w:r>
      <w:r w:rsidRPr="00814658">
        <w:rPr>
          <w:rFonts w:asciiTheme="minorHAnsi" w:hAnsiTheme="minorHAnsi" w:cstheme="minorHAnsi"/>
        </w:rPr>
        <w:t xml:space="preserve">IALA </w:t>
      </w:r>
      <w:r>
        <w:rPr>
          <w:rFonts w:asciiTheme="minorHAnsi" w:hAnsiTheme="minorHAnsi" w:cstheme="minorHAnsi"/>
        </w:rPr>
        <w:t>g</w:t>
      </w:r>
      <w:r w:rsidRPr="00814658">
        <w:rPr>
          <w:rFonts w:asciiTheme="minorHAnsi" w:hAnsiTheme="minorHAnsi" w:cstheme="minorHAnsi"/>
        </w:rPr>
        <w:t>uideline</w:t>
      </w:r>
      <w:r>
        <w:rPr>
          <w:rFonts w:asciiTheme="minorHAnsi" w:hAnsiTheme="minorHAnsi" w:cstheme="minorHAnsi"/>
        </w:rPr>
        <w:t>s</w:t>
      </w:r>
      <w:r w:rsidRPr="008146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provid</w:t>
      </w:r>
      <w:r w:rsidR="006C6C67">
        <w:rPr>
          <w:rFonts w:asciiTheme="minorHAnsi" w:hAnsiTheme="minorHAnsi" w:cstheme="minorHAnsi"/>
        </w:rPr>
        <w:t>ing</w:t>
      </w:r>
      <w:r>
        <w:rPr>
          <w:rFonts w:asciiTheme="minorHAnsi" w:hAnsiTheme="minorHAnsi" w:cstheme="minorHAnsi"/>
        </w:rPr>
        <w:t xml:space="preserve"> guidance on </w:t>
      </w:r>
      <w:r w:rsidR="006C6C67" w:rsidRPr="006C6C67">
        <w:rPr>
          <w:rFonts w:asciiTheme="minorHAnsi" w:hAnsiTheme="minorHAnsi" w:cstheme="minorHAnsi"/>
        </w:rPr>
        <w:t>how to implement</w:t>
      </w:r>
      <w:r w:rsidR="006C6C67">
        <w:rPr>
          <w:rFonts w:asciiTheme="minorHAnsi" w:hAnsiTheme="minorHAnsi" w:cstheme="minorHAnsi"/>
        </w:rPr>
        <w:t xml:space="preserve"> the </w:t>
      </w:r>
      <w:r w:rsidR="006C6C67" w:rsidRPr="006C6C67">
        <w:rPr>
          <w:rFonts w:asciiTheme="minorHAnsi" w:hAnsiTheme="minorHAnsi" w:cstheme="minorHAnsi"/>
        </w:rPr>
        <w:t xml:space="preserve">practices specified in </w:t>
      </w:r>
      <w:r w:rsidR="006C6C67">
        <w:rPr>
          <w:rFonts w:asciiTheme="minorHAnsi" w:hAnsiTheme="minorHAnsi" w:cstheme="minorHAnsi"/>
        </w:rPr>
        <w:t>this</w:t>
      </w:r>
      <w:r w:rsidR="006C6C67" w:rsidRPr="006C6C67">
        <w:rPr>
          <w:rFonts w:asciiTheme="minorHAnsi" w:hAnsiTheme="minorHAnsi" w:cstheme="minorHAnsi"/>
        </w:rPr>
        <w:t xml:space="preserve"> Recommendation</w:t>
      </w:r>
      <w:r w:rsidR="006C6C67">
        <w:rPr>
          <w:rFonts w:asciiTheme="minorHAnsi" w:hAnsiTheme="minorHAnsi" w:cstheme="minorHAnsi"/>
        </w:rPr>
        <w:t xml:space="preserve">, such as </w:t>
      </w:r>
      <w:r w:rsidR="006C6C67" w:rsidRPr="00C3233E">
        <w:rPr>
          <w:rFonts w:asciiTheme="minorHAnsi" w:hAnsiTheme="minorHAnsi" w:cstheme="minorHAnsi"/>
          <w:i/>
          <w:iCs/>
        </w:rPr>
        <w:t xml:space="preserve">Guideline </w:t>
      </w:r>
      <w:r w:rsidRPr="00C3233E">
        <w:rPr>
          <w:rFonts w:asciiTheme="minorHAnsi" w:hAnsiTheme="minorHAnsi" w:cstheme="minorHAnsi"/>
          <w:i/>
          <w:iCs/>
        </w:rPr>
        <w:t>GXXXX Developments</w:t>
      </w:r>
      <w:r w:rsidRPr="006C6C67">
        <w:rPr>
          <w:rFonts w:asciiTheme="minorHAnsi" w:hAnsiTheme="minorHAnsi" w:cstheme="minorHAnsi"/>
          <w:i/>
          <w:iCs/>
        </w:rPr>
        <w:t xml:space="preserve"> and Implications of Maritime Autonomous Surface Ships for coastal authorities</w:t>
      </w:r>
      <w:r w:rsidR="006C6C67">
        <w:rPr>
          <w:rFonts w:asciiTheme="minorHAnsi" w:hAnsiTheme="minorHAnsi" w:cstheme="minorHAnsi"/>
          <w:i/>
          <w:iCs/>
        </w:rPr>
        <w:t xml:space="preserve">, </w:t>
      </w:r>
      <w:r w:rsidR="006C6C67" w:rsidRPr="006C6C67">
        <w:rPr>
          <w:rFonts w:asciiTheme="minorHAnsi" w:hAnsiTheme="minorHAnsi" w:cstheme="minorHAnsi"/>
        </w:rPr>
        <w:t>will be</w:t>
      </w:r>
      <w:r w:rsidR="006C6C67">
        <w:rPr>
          <w:rFonts w:asciiTheme="minorHAnsi" w:hAnsiTheme="minorHAnsi" w:cstheme="minorHAnsi"/>
          <w:i/>
          <w:iCs/>
        </w:rPr>
        <w:t xml:space="preserve"> </w:t>
      </w:r>
      <w:r w:rsidRPr="00814658">
        <w:rPr>
          <w:rFonts w:asciiTheme="minorHAnsi" w:hAnsiTheme="minorHAnsi" w:cstheme="minorHAnsi"/>
        </w:rPr>
        <w:t>associated with this Recommendation.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4FA58AD" w14:textId="74536063" w:rsidR="00623060" w:rsidRPr="004030B8" w:rsidRDefault="004030B8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T</w:t>
      </w:r>
      <w:r w:rsidR="00B20464" w:rsidRPr="002E2012">
        <w:rPr>
          <w:rFonts w:asciiTheme="minorHAnsi" w:hAnsiTheme="minorHAnsi" w:cstheme="minorHAnsi"/>
        </w:rPr>
        <w:t xml:space="preserve">he </w:t>
      </w:r>
      <w:r w:rsidR="00B20464">
        <w:rPr>
          <w:rFonts w:asciiTheme="minorHAnsi" w:hAnsiTheme="minorHAnsi" w:cstheme="minorHAnsi"/>
        </w:rPr>
        <w:t>ARM</w:t>
      </w:r>
      <w:r w:rsidR="00B32523">
        <w:rPr>
          <w:rFonts w:asciiTheme="minorHAnsi" w:hAnsiTheme="minorHAnsi" w:cstheme="minorHAnsi"/>
        </w:rPr>
        <w:t xml:space="preserve"> </w:t>
      </w:r>
      <w:r w:rsidR="00BB4338">
        <w:rPr>
          <w:rFonts w:asciiTheme="minorHAnsi" w:hAnsiTheme="minorHAnsi" w:cstheme="minorHAnsi"/>
        </w:rPr>
        <w:t xml:space="preserve">and DTEC </w:t>
      </w:r>
      <w:r>
        <w:rPr>
          <w:rFonts w:asciiTheme="minorHAnsi" w:hAnsiTheme="minorHAnsi" w:cstheme="minorHAnsi"/>
        </w:rPr>
        <w:t>c</w:t>
      </w:r>
      <w:r w:rsidR="00B20464" w:rsidRPr="002E2012">
        <w:rPr>
          <w:rFonts w:asciiTheme="minorHAnsi" w:hAnsiTheme="minorHAnsi" w:cstheme="minorHAnsi"/>
        </w:rPr>
        <w:t>ommittee</w:t>
      </w:r>
      <w:r w:rsidR="00BB4338">
        <w:rPr>
          <w:rFonts w:asciiTheme="minorHAnsi" w:hAnsiTheme="minorHAnsi" w:cstheme="minorHAnsi"/>
        </w:rPr>
        <w:t>s</w:t>
      </w:r>
      <w:r w:rsidR="00B20464">
        <w:rPr>
          <w:rFonts w:asciiTheme="minorHAnsi" w:hAnsiTheme="minorHAnsi" w:cstheme="minorHAnsi"/>
        </w:rPr>
        <w:t xml:space="preserve"> </w:t>
      </w:r>
      <w:r w:rsidR="00BB4338">
        <w:rPr>
          <w:rFonts w:asciiTheme="minorHAnsi" w:hAnsiTheme="minorHAnsi" w:cstheme="minorHAnsi"/>
        </w:rPr>
        <w:t>are</w:t>
      </w:r>
      <w:r>
        <w:rPr>
          <w:rFonts w:asciiTheme="minorHAnsi" w:hAnsiTheme="minorHAnsi" w:cstheme="minorHAnsi"/>
        </w:rPr>
        <w:t xml:space="preserve"> requested to </w:t>
      </w:r>
      <w:r w:rsidR="00B20464">
        <w:rPr>
          <w:rFonts w:asciiTheme="minorHAnsi" w:hAnsiTheme="minorHAnsi" w:cstheme="minorHAnsi"/>
        </w:rPr>
        <w:t>n</w:t>
      </w:r>
      <w:r w:rsidR="00B20464"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="00B32523" w:rsidRPr="004030B8">
        <w:rPr>
          <w:rFonts w:asciiTheme="minorHAnsi" w:hAnsiTheme="minorHAnsi" w:cstheme="minorHAnsi"/>
        </w:rPr>
        <w:t xml:space="preserve">the </w:t>
      </w:r>
      <w:r w:rsidR="006C6C67">
        <w:rPr>
          <w:rFonts w:asciiTheme="minorHAnsi" w:hAnsiTheme="minorHAnsi" w:cstheme="minorHAnsi"/>
        </w:rPr>
        <w:t xml:space="preserve">draft </w:t>
      </w:r>
      <w:r w:rsidR="00554221">
        <w:rPr>
          <w:rFonts w:asciiTheme="minorHAnsi" w:hAnsiTheme="minorHAnsi" w:cstheme="minorHAnsi"/>
        </w:rPr>
        <w:t>i</w:t>
      </w:r>
      <w:r w:rsidR="006C6C67">
        <w:rPr>
          <w:rFonts w:asciiTheme="minorHAnsi" w:hAnsiTheme="minorHAnsi" w:cstheme="minorHAnsi"/>
        </w:rPr>
        <w:t xml:space="preserve">nformative </w:t>
      </w:r>
      <w:r w:rsidR="006C6C67" w:rsidRPr="00554221">
        <w:rPr>
          <w:rFonts w:asciiTheme="minorHAnsi" w:hAnsiTheme="minorHAnsi" w:cstheme="minorHAnsi"/>
          <w:i/>
          <w:iCs/>
        </w:rPr>
        <w:t>Recommendation on MASS and Marine AtoN</w:t>
      </w:r>
      <w:r w:rsidR="006C6C67">
        <w:rPr>
          <w:rFonts w:asciiTheme="minorHAnsi" w:hAnsiTheme="minorHAnsi" w:cstheme="minorHAnsi"/>
        </w:rPr>
        <w:t xml:space="preserve">. </w:t>
      </w:r>
    </w:p>
    <w:p w14:paraId="45181E8D" w14:textId="1824D48C" w:rsidR="006C6C67" w:rsidRPr="006C6C67" w:rsidRDefault="006C6C67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 w:rsidRPr="006C6C67">
        <w:rPr>
          <w:rFonts w:ascii="Calibri" w:hAnsi="Calibri"/>
        </w:rPr>
        <w:t xml:space="preserve">The </w:t>
      </w:r>
      <w:r w:rsidR="00BB4338">
        <w:rPr>
          <w:rFonts w:asciiTheme="minorHAnsi" w:hAnsiTheme="minorHAnsi" w:cstheme="minorHAnsi"/>
        </w:rPr>
        <w:t>ARM and DTEC c</w:t>
      </w:r>
      <w:r w:rsidR="00BB4338" w:rsidRPr="002E2012">
        <w:rPr>
          <w:rFonts w:asciiTheme="minorHAnsi" w:hAnsiTheme="minorHAnsi" w:cstheme="minorHAnsi"/>
        </w:rPr>
        <w:t>ommittee</w:t>
      </w:r>
      <w:r w:rsidR="00BB4338">
        <w:rPr>
          <w:rFonts w:asciiTheme="minorHAnsi" w:hAnsiTheme="minorHAnsi" w:cstheme="minorHAnsi"/>
        </w:rPr>
        <w:t xml:space="preserve">s </w:t>
      </w:r>
      <w:r w:rsidR="00BB4338">
        <w:rPr>
          <w:rFonts w:ascii="Calibri" w:hAnsi="Calibri"/>
        </w:rPr>
        <w:t>are</w:t>
      </w:r>
      <w:r w:rsidRPr="006C6C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further </w:t>
      </w:r>
      <w:r w:rsidRPr="006C6C67">
        <w:rPr>
          <w:rFonts w:ascii="Calibri" w:hAnsi="Calibri"/>
        </w:rPr>
        <w:t xml:space="preserve">requested to provide feedback on the attached </w:t>
      </w:r>
      <w:r>
        <w:rPr>
          <w:rFonts w:ascii="Calibri" w:hAnsi="Calibri"/>
        </w:rPr>
        <w:t>draft Recommendation</w:t>
      </w:r>
      <w:r w:rsidRPr="006C6C67">
        <w:rPr>
          <w:rFonts w:ascii="Calibri" w:hAnsi="Calibri"/>
        </w:rPr>
        <w:t xml:space="preserve">, if any, and forward the documents to the </w:t>
      </w:r>
      <w:r>
        <w:rPr>
          <w:rFonts w:ascii="Calibri" w:hAnsi="Calibri"/>
        </w:rPr>
        <w:t>VTS</w:t>
      </w:r>
      <w:r w:rsidRPr="006C6C67">
        <w:rPr>
          <w:rFonts w:ascii="Calibri" w:hAnsi="Calibri"/>
        </w:rPr>
        <w:t xml:space="preserve"> Committee</w:t>
      </w:r>
      <w:r>
        <w:rPr>
          <w:rFonts w:ascii="Calibri" w:hAnsi="Calibri"/>
        </w:rPr>
        <w:t>.</w:t>
      </w:r>
    </w:p>
    <w:sectPr w:rsidR="006C6C67" w:rsidRPr="006C6C67" w:rsidSect="00D11C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4E6DE" w14:textId="77777777" w:rsidR="005670DD" w:rsidRDefault="005670DD" w:rsidP="00362CD9">
      <w:r>
        <w:separator/>
      </w:r>
    </w:p>
  </w:endnote>
  <w:endnote w:type="continuationSeparator" w:id="0">
    <w:p w14:paraId="3AFA35AF" w14:textId="77777777" w:rsidR="005670DD" w:rsidRDefault="005670DD" w:rsidP="00362CD9">
      <w:r>
        <w:continuationSeparator/>
      </w:r>
    </w:p>
  </w:endnote>
  <w:endnote w:type="continuationNotice" w:id="1">
    <w:p w14:paraId="56FD4075" w14:textId="77777777" w:rsidR="005670DD" w:rsidRDefault="005670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481F7" w14:textId="77777777" w:rsidR="005670DD" w:rsidRDefault="005670DD" w:rsidP="00362CD9">
      <w:r>
        <w:separator/>
      </w:r>
    </w:p>
  </w:footnote>
  <w:footnote w:type="continuationSeparator" w:id="0">
    <w:p w14:paraId="276D66DB" w14:textId="77777777" w:rsidR="005670DD" w:rsidRDefault="005670DD" w:rsidP="00362CD9">
      <w:r>
        <w:continuationSeparator/>
      </w:r>
    </w:p>
  </w:footnote>
  <w:footnote w:type="continuationNotice" w:id="1">
    <w:p w14:paraId="11883AED" w14:textId="77777777" w:rsidR="005670DD" w:rsidRDefault="005670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398B"/>
    <w:multiLevelType w:val="hybridMultilevel"/>
    <w:tmpl w:val="6CC09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3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2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20"/>
  </w:num>
  <w:num w:numId="23" w16cid:durableId="1225602394">
    <w:abstractNumId w:val="2"/>
  </w:num>
  <w:num w:numId="24" w16cid:durableId="459037742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EAF"/>
    <w:rsid w:val="000F6F53"/>
    <w:rsid w:val="001072DB"/>
    <w:rsid w:val="00110AE7"/>
    <w:rsid w:val="00113013"/>
    <w:rsid w:val="00117D7B"/>
    <w:rsid w:val="001232EE"/>
    <w:rsid w:val="00125CD6"/>
    <w:rsid w:val="00134CF4"/>
    <w:rsid w:val="001372DD"/>
    <w:rsid w:val="00137ABD"/>
    <w:rsid w:val="00137B62"/>
    <w:rsid w:val="00140281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6E6A"/>
    <w:rsid w:val="001F0501"/>
    <w:rsid w:val="001F1305"/>
    <w:rsid w:val="001F528A"/>
    <w:rsid w:val="001F704E"/>
    <w:rsid w:val="00201722"/>
    <w:rsid w:val="00203E27"/>
    <w:rsid w:val="002125B0"/>
    <w:rsid w:val="00214533"/>
    <w:rsid w:val="0022280E"/>
    <w:rsid w:val="00225153"/>
    <w:rsid w:val="00225D7A"/>
    <w:rsid w:val="002309C4"/>
    <w:rsid w:val="002323C8"/>
    <w:rsid w:val="00233C5F"/>
    <w:rsid w:val="00233F7E"/>
    <w:rsid w:val="002348B0"/>
    <w:rsid w:val="00243228"/>
    <w:rsid w:val="00245C96"/>
    <w:rsid w:val="00250DF9"/>
    <w:rsid w:val="00251483"/>
    <w:rsid w:val="00251D62"/>
    <w:rsid w:val="00252260"/>
    <w:rsid w:val="0025448D"/>
    <w:rsid w:val="00255CAA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A0346"/>
    <w:rsid w:val="002A0BC3"/>
    <w:rsid w:val="002A4487"/>
    <w:rsid w:val="002B1441"/>
    <w:rsid w:val="002B19DE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3E8B"/>
    <w:rsid w:val="002D4575"/>
    <w:rsid w:val="002D5C0C"/>
    <w:rsid w:val="002E03D1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1476F"/>
    <w:rsid w:val="0032264B"/>
    <w:rsid w:val="00324EDD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4098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AB5"/>
    <w:rsid w:val="00394622"/>
    <w:rsid w:val="003961DA"/>
    <w:rsid w:val="003972CE"/>
    <w:rsid w:val="003A1147"/>
    <w:rsid w:val="003A5C3F"/>
    <w:rsid w:val="003B28F5"/>
    <w:rsid w:val="003B531B"/>
    <w:rsid w:val="003B7B7D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6B50"/>
    <w:rsid w:val="00431B19"/>
    <w:rsid w:val="00433CF1"/>
    <w:rsid w:val="00434BF6"/>
    <w:rsid w:val="0044010F"/>
    <w:rsid w:val="0045169E"/>
    <w:rsid w:val="00455825"/>
    <w:rsid w:val="004601DF"/>
    <w:rsid w:val="004661AD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79FA"/>
    <w:rsid w:val="004D0B03"/>
    <w:rsid w:val="004D1D85"/>
    <w:rsid w:val="004D3C3A"/>
    <w:rsid w:val="004D6BBC"/>
    <w:rsid w:val="004E15AC"/>
    <w:rsid w:val="004E1CD1"/>
    <w:rsid w:val="004E67E9"/>
    <w:rsid w:val="004F116C"/>
    <w:rsid w:val="004F7EFC"/>
    <w:rsid w:val="005107EB"/>
    <w:rsid w:val="00521345"/>
    <w:rsid w:val="00523477"/>
    <w:rsid w:val="00524CDE"/>
    <w:rsid w:val="00526DF0"/>
    <w:rsid w:val="0052746A"/>
    <w:rsid w:val="005378F4"/>
    <w:rsid w:val="00542F04"/>
    <w:rsid w:val="00545CC4"/>
    <w:rsid w:val="00546BEB"/>
    <w:rsid w:val="0055152E"/>
    <w:rsid w:val="00551FFF"/>
    <w:rsid w:val="00554221"/>
    <w:rsid w:val="005607A2"/>
    <w:rsid w:val="005670DD"/>
    <w:rsid w:val="0057198B"/>
    <w:rsid w:val="005735BC"/>
    <w:rsid w:val="00573CFE"/>
    <w:rsid w:val="00576EE8"/>
    <w:rsid w:val="0058370B"/>
    <w:rsid w:val="0059582C"/>
    <w:rsid w:val="00595F37"/>
    <w:rsid w:val="005969F2"/>
    <w:rsid w:val="00596A43"/>
    <w:rsid w:val="00597FAE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7E69"/>
    <w:rsid w:val="005E014C"/>
    <w:rsid w:val="005E262D"/>
    <w:rsid w:val="005E7AC9"/>
    <w:rsid w:val="005F23D3"/>
    <w:rsid w:val="005F4943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798B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C6C67"/>
    <w:rsid w:val="006D1978"/>
    <w:rsid w:val="006D4C18"/>
    <w:rsid w:val="006E5548"/>
    <w:rsid w:val="006E56D9"/>
    <w:rsid w:val="006F2A74"/>
    <w:rsid w:val="006F40AF"/>
    <w:rsid w:val="006F78B1"/>
    <w:rsid w:val="007000D4"/>
    <w:rsid w:val="007051B3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4076A"/>
    <w:rsid w:val="007412E2"/>
    <w:rsid w:val="00741702"/>
    <w:rsid w:val="00742CAA"/>
    <w:rsid w:val="00743067"/>
    <w:rsid w:val="007547F8"/>
    <w:rsid w:val="00754CE3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6EA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294B"/>
    <w:rsid w:val="0081119F"/>
    <w:rsid w:val="00814658"/>
    <w:rsid w:val="008156F7"/>
    <w:rsid w:val="00820978"/>
    <w:rsid w:val="0082480E"/>
    <w:rsid w:val="008330E4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654D"/>
    <w:rsid w:val="00861160"/>
    <w:rsid w:val="00861D98"/>
    <w:rsid w:val="008655AD"/>
    <w:rsid w:val="0086654F"/>
    <w:rsid w:val="00873EC8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708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90BDB"/>
    <w:rsid w:val="0099161D"/>
    <w:rsid w:val="009926AB"/>
    <w:rsid w:val="00993739"/>
    <w:rsid w:val="009A09D6"/>
    <w:rsid w:val="009A1C08"/>
    <w:rsid w:val="009A30D6"/>
    <w:rsid w:val="009A62A4"/>
    <w:rsid w:val="009A63BB"/>
    <w:rsid w:val="009A65CA"/>
    <w:rsid w:val="009B0719"/>
    <w:rsid w:val="009B0D89"/>
    <w:rsid w:val="009B1ACD"/>
    <w:rsid w:val="009B7115"/>
    <w:rsid w:val="009B7FEC"/>
    <w:rsid w:val="009C32C6"/>
    <w:rsid w:val="009D0DC3"/>
    <w:rsid w:val="009D3FE8"/>
    <w:rsid w:val="009D6A1A"/>
    <w:rsid w:val="009E0242"/>
    <w:rsid w:val="009F13B7"/>
    <w:rsid w:val="009F3C55"/>
    <w:rsid w:val="009F4490"/>
    <w:rsid w:val="009F4FF5"/>
    <w:rsid w:val="009F535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537"/>
    <w:rsid w:val="00A73AE5"/>
    <w:rsid w:val="00A75C88"/>
    <w:rsid w:val="00A80791"/>
    <w:rsid w:val="00A83111"/>
    <w:rsid w:val="00A8553A"/>
    <w:rsid w:val="00A9190D"/>
    <w:rsid w:val="00A93AED"/>
    <w:rsid w:val="00A961C8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673"/>
    <w:rsid w:val="00AC6440"/>
    <w:rsid w:val="00AD4B47"/>
    <w:rsid w:val="00AD5682"/>
    <w:rsid w:val="00AD620F"/>
    <w:rsid w:val="00AD636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4338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233E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59A0"/>
    <w:rsid w:val="00C9677A"/>
    <w:rsid w:val="00CA36C8"/>
    <w:rsid w:val="00CA37BE"/>
    <w:rsid w:val="00CA3FAD"/>
    <w:rsid w:val="00CA6F2C"/>
    <w:rsid w:val="00CB16F3"/>
    <w:rsid w:val="00CB1925"/>
    <w:rsid w:val="00CB1A74"/>
    <w:rsid w:val="00CB42B6"/>
    <w:rsid w:val="00CD1FE1"/>
    <w:rsid w:val="00CD6A13"/>
    <w:rsid w:val="00CD6EAB"/>
    <w:rsid w:val="00CE12A0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D1D"/>
    <w:rsid w:val="00D40207"/>
    <w:rsid w:val="00D44DD1"/>
    <w:rsid w:val="00D543EE"/>
    <w:rsid w:val="00D54918"/>
    <w:rsid w:val="00D55207"/>
    <w:rsid w:val="00D624DA"/>
    <w:rsid w:val="00D671D0"/>
    <w:rsid w:val="00D67BC5"/>
    <w:rsid w:val="00D750E5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4B8A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5D3E"/>
    <w:rsid w:val="00E12645"/>
    <w:rsid w:val="00E16B00"/>
    <w:rsid w:val="00E21A5B"/>
    <w:rsid w:val="00E22A11"/>
    <w:rsid w:val="00E26BB5"/>
    <w:rsid w:val="00E31E5C"/>
    <w:rsid w:val="00E40188"/>
    <w:rsid w:val="00E41795"/>
    <w:rsid w:val="00E41ED3"/>
    <w:rsid w:val="00E424A5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667CA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B2248"/>
    <w:rsid w:val="00EB44B3"/>
    <w:rsid w:val="00EB75EE"/>
    <w:rsid w:val="00EB780C"/>
    <w:rsid w:val="00EC0170"/>
    <w:rsid w:val="00EC61CB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6674"/>
    <w:rsid w:val="00F1130A"/>
    <w:rsid w:val="00F133DB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2434"/>
    <w:rsid w:val="00F426B6"/>
    <w:rsid w:val="00F46D17"/>
    <w:rsid w:val="00F46F6F"/>
    <w:rsid w:val="00F60608"/>
    <w:rsid w:val="00F610AA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C0090"/>
    <w:rsid w:val="00FC0EB3"/>
    <w:rsid w:val="00FC19C5"/>
    <w:rsid w:val="00FD154E"/>
    <w:rsid w:val="00FD675E"/>
    <w:rsid w:val="00FD7FB0"/>
    <w:rsid w:val="00FE50B6"/>
    <w:rsid w:val="00FE55DF"/>
    <w:rsid w:val="00FE5674"/>
    <w:rsid w:val="00FE76F1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DB1A5F-E2CB-4658-A628-30155B03F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8</cp:revision>
  <cp:lastPrinted>2021-03-08T05:27:00Z</cp:lastPrinted>
  <dcterms:created xsi:type="dcterms:W3CDTF">2024-09-26T16:05:00Z</dcterms:created>
  <dcterms:modified xsi:type="dcterms:W3CDTF">2024-10-06T11:37:00Z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